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3561DD11" wp14:editId="066A9E76">
            <wp:extent cx="1905712" cy="967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</w:p>
    <w:p w:rsidR="000F7AC7" w:rsidRPr="009837DC" w:rsidRDefault="009837DC" w:rsidP="000F7AC7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</w:pPr>
      <w:r w:rsidRPr="009837DC"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  <w:t>MIND GARDEN</w:t>
      </w:r>
      <w:r w:rsidR="000F7AC7" w:rsidRPr="009837DC"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  <w:t xml:space="preserve"> WORKSHEET</w:t>
      </w:r>
    </w:p>
    <w:p w:rsidR="000F7AC7" w:rsidRDefault="000F7AC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20"/>
          <w:szCs w:val="20"/>
        </w:rPr>
      </w:pPr>
    </w:p>
    <w:p w:rsidR="009837DC" w:rsidRPr="00EE43A8" w:rsidRDefault="009837DC" w:rsidP="009837DC">
      <w:pPr>
        <w:autoSpaceDE w:val="0"/>
        <w:autoSpaceDN w:val="0"/>
        <w:adjustRightInd w:val="0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PULLING THOUGHT</w:t>
      </w: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 xml:space="preserve"> WEEDS</w:t>
      </w: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, PLANTING MIND SEEDS</w:t>
      </w:r>
    </w:p>
    <w:p w:rsidR="009837DC" w:rsidRDefault="009837DC" w:rsidP="009837DC">
      <w:pPr>
        <w:autoSpaceDE w:val="0"/>
        <w:autoSpaceDN w:val="0"/>
        <w:adjustRightInd w:val="0"/>
        <w:rPr>
          <w:rFonts w:ascii="Avenir Roman" w:hAnsi="Avenir Roman" w:cs="Proxima Nova Rg"/>
          <w:color w:val="074080"/>
        </w:rPr>
      </w:pPr>
      <w:r w:rsidRPr="002E1930">
        <w:rPr>
          <w:rFonts w:ascii="Avenir Roman" w:hAnsi="Avenir Roman" w:cs="Proxima Nova Rg"/>
          <w:color w:val="074080"/>
        </w:rPr>
        <w:t>We all create narratives about our life, others, and what is happening.  We hold powerful beliefs about ourselves and others.  Sometimes these are accurate,</w:t>
      </w:r>
      <w:r>
        <w:rPr>
          <w:rFonts w:ascii="Avenir Roman" w:hAnsi="Avenir Roman" w:cs="Proxima Nova Rg"/>
          <w:color w:val="074080"/>
        </w:rPr>
        <w:t xml:space="preserve"> </w:t>
      </w:r>
      <w:r>
        <w:rPr>
          <w:rFonts w:ascii="Avenir Roman" w:hAnsi="Avenir Roman" w:cs="Proxima Nova Rg"/>
          <w:color w:val="074080"/>
        </w:rPr>
        <w:t xml:space="preserve">always partial, and </w:t>
      </w:r>
      <w:r>
        <w:rPr>
          <w:rFonts w:ascii="Avenir Roman" w:hAnsi="Avenir Roman" w:cs="Proxima Nova Rg"/>
          <w:color w:val="074080"/>
        </w:rPr>
        <w:t xml:space="preserve">sometimes </w:t>
      </w:r>
      <w:r>
        <w:rPr>
          <w:rFonts w:ascii="Avenir Roman" w:hAnsi="Avenir Roman" w:cs="Proxima Nova Rg"/>
          <w:color w:val="074080"/>
        </w:rPr>
        <w:t>false.  T</w:t>
      </w:r>
      <w:r>
        <w:rPr>
          <w:rFonts w:ascii="Avenir Roman" w:hAnsi="Avenir Roman" w:cs="Proxima Nova Rg"/>
          <w:color w:val="074080"/>
        </w:rPr>
        <w:t xml:space="preserve">hese can become like weeds in the garden of our mind and relationships.  </w:t>
      </w:r>
      <w:r>
        <w:rPr>
          <w:rFonts w:ascii="Avenir Roman" w:hAnsi="Avenir Roman" w:cs="Proxima Nova Rg"/>
          <w:color w:val="074080"/>
        </w:rPr>
        <w:t>This can change when we realize there is</w:t>
      </w:r>
      <w:bookmarkStart w:id="0" w:name="_GoBack"/>
      <w:bookmarkEnd w:id="0"/>
      <w:r>
        <w:rPr>
          <w:rFonts w:ascii="Avenir Roman" w:hAnsi="Avenir Roman" w:cs="Proxima Nova Rg"/>
          <w:color w:val="074080"/>
        </w:rPr>
        <w:t xml:space="preserve"> a difference between the facts we see and the stories we tell ourselves about those facts.</w:t>
      </w:r>
    </w:p>
    <w:p w:rsidR="009837DC" w:rsidRDefault="009837DC" w:rsidP="009837DC">
      <w:pPr>
        <w:autoSpaceDE w:val="0"/>
        <w:autoSpaceDN w:val="0"/>
        <w:adjustRightInd w:val="0"/>
        <w:rPr>
          <w:rFonts w:ascii="Avenir Roman" w:hAnsi="Avenir Roman" w:cs="Proxima Nova Rg"/>
          <w:color w:val="074080"/>
        </w:rPr>
      </w:pPr>
    </w:p>
    <w:p w:rsidR="009837DC" w:rsidRDefault="009837DC" w:rsidP="009837DC">
      <w:pPr>
        <w:autoSpaceDE w:val="0"/>
        <w:autoSpaceDN w:val="0"/>
        <w:adjustRightInd w:val="0"/>
        <w:rPr>
          <w:rFonts w:ascii="Avenir Roman" w:hAnsi="Avenir Roman" w:cs="Proxima Nova Rg"/>
          <w:b/>
          <w:bCs/>
          <w:color w:val="074080"/>
        </w:rPr>
      </w:pPr>
      <w:r w:rsidRPr="002E1930">
        <w:rPr>
          <w:rFonts w:ascii="Avenir Roman" w:hAnsi="Avenir Roman" w:cs="Proxima Nova Rg"/>
          <w:color w:val="074080"/>
        </w:rPr>
        <w:t xml:space="preserve">See if you can examine your own </w:t>
      </w:r>
      <w:r>
        <w:rPr>
          <w:rFonts w:ascii="Avenir Roman" w:hAnsi="Avenir Roman" w:cs="Proxima Nova Rg"/>
          <w:color w:val="074080"/>
        </w:rPr>
        <w:t>thoughts</w:t>
      </w:r>
      <w:r w:rsidRPr="002E1930">
        <w:rPr>
          <w:rFonts w:ascii="Avenir Roman" w:hAnsi="Avenir Roman" w:cs="Proxima Nova Rg"/>
          <w:color w:val="074080"/>
        </w:rPr>
        <w:t xml:space="preserve">.  </w:t>
      </w:r>
      <w:r>
        <w:rPr>
          <w:rFonts w:ascii="Avenir Roman" w:hAnsi="Avenir Roman" w:cs="Proxima Nova Rg"/>
          <w:b/>
          <w:bCs/>
          <w:color w:val="074080"/>
        </w:rPr>
        <w:t>As you work through this, try to stay focus</w:t>
      </w:r>
      <w:r>
        <w:rPr>
          <w:rFonts w:ascii="Avenir Roman" w:hAnsi="Avenir Roman" w:cs="Proxima Nova Rg"/>
          <w:b/>
          <w:bCs/>
          <w:color w:val="074080"/>
        </w:rPr>
        <w:t>ed your own mental story.</w:t>
      </w:r>
    </w:p>
    <w:p w:rsidR="009837DC" w:rsidRPr="002E1930" w:rsidRDefault="009837DC" w:rsidP="009837DC">
      <w:pPr>
        <w:autoSpaceDE w:val="0"/>
        <w:autoSpaceDN w:val="0"/>
        <w:adjustRightInd w:val="0"/>
        <w:rPr>
          <w:rFonts w:ascii="Avenir Roman" w:hAnsi="Avenir Roman" w:cs="Proxima Nova Bl"/>
          <w:b/>
          <w:bCs/>
          <w:color w:val="074080"/>
          <w:sz w:val="26"/>
          <w:szCs w:val="26"/>
        </w:rPr>
      </w:pPr>
    </w:p>
    <w:p w:rsidR="009837DC" w:rsidRDefault="009837DC" w:rsidP="009837D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  <w:r w:rsidRPr="00EE43A8">
        <w:rPr>
          <w:rFonts w:ascii="Avenir Next Condensed" w:hAnsi="Avenir Next Condensed" w:cs="Proxima Nova Rg"/>
          <w:bCs/>
          <w:color w:val="074080"/>
          <w:sz w:val="26"/>
          <w:szCs w:val="26"/>
        </w:rPr>
        <w:t xml:space="preserve">What story are you telling yourself about this conversation?  </w:t>
      </w: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Pr="00EE43A8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Default="009837DC" w:rsidP="009837D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  <w:r w:rsidRPr="00EE43A8">
        <w:rPr>
          <w:rFonts w:ascii="Avenir Next Condensed" w:hAnsi="Avenir Next Condensed" w:cs="Proxima Nova Rg"/>
          <w:bCs/>
          <w:color w:val="074080"/>
          <w:sz w:val="26"/>
          <w:szCs w:val="26"/>
        </w:rPr>
        <w:t xml:space="preserve">What do you believe about the other person? </w:t>
      </w: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Pr="00EE43A8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Pr="00EE43A8" w:rsidRDefault="009837DC" w:rsidP="009837D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  <w:r w:rsidRPr="00EE43A8">
        <w:rPr>
          <w:rFonts w:ascii="Avenir Next Condensed" w:hAnsi="Avenir Next Condensed" w:cs="Proxima Nova Rg"/>
          <w:bCs/>
          <w:color w:val="074080"/>
          <w:sz w:val="26"/>
          <w:szCs w:val="26"/>
        </w:rPr>
        <w:t>If every behavior is motivated by a positive intention, what is the positive intention of their behavior?</w:t>
      </w:r>
    </w:p>
    <w:p w:rsidR="009837DC" w:rsidRPr="002E1930" w:rsidRDefault="009837DC" w:rsidP="009837DC">
      <w:pPr>
        <w:autoSpaceDE w:val="0"/>
        <w:autoSpaceDN w:val="0"/>
        <w:adjustRightInd w:val="0"/>
        <w:rPr>
          <w:rFonts w:ascii="Avenir Roman" w:hAnsi="Avenir Roman" w:cs="Proxima Nova Rg"/>
          <w:b/>
          <w:bCs/>
          <w:color w:val="074080"/>
          <w:sz w:val="30"/>
          <w:szCs w:val="30"/>
        </w:rPr>
      </w:pPr>
    </w:p>
    <w:p w:rsidR="004A19A7" w:rsidRPr="00E53917" w:rsidRDefault="009A4DCA" w:rsidP="009837DC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</w:p>
    <w:sectPr w:rsidR="004A19A7" w:rsidRPr="00E53917" w:rsidSect="00C84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DCA" w:rsidRDefault="009A4DCA" w:rsidP="009A262A">
      <w:r>
        <w:separator/>
      </w:r>
    </w:p>
  </w:endnote>
  <w:endnote w:type="continuationSeparator" w:id="0">
    <w:p w:rsidR="009A4DCA" w:rsidRDefault="009A4DCA" w:rsidP="009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Bl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 w:rsidP="009A262A">
    <w:pPr>
      <w:pStyle w:val="Footer"/>
      <w:ind w:right="360"/>
    </w:pPr>
    <w:r>
      <w:t>©Lantern Consulting, Inc. 2018</w:t>
    </w:r>
  </w:p>
  <w:p w:rsidR="009A262A" w:rsidRDefault="009A262A" w:rsidP="009A262A">
    <w:pPr>
      <w:pStyle w:val="Footer"/>
      <w:tabs>
        <w:tab w:val="clear" w:pos="4680"/>
        <w:tab w:val="clear" w:pos="9360"/>
        <w:tab w:val="left" w:pos="1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DCA" w:rsidRDefault="009A4DCA" w:rsidP="009A262A">
      <w:r>
        <w:separator/>
      </w:r>
    </w:p>
  </w:footnote>
  <w:footnote w:type="continuationSeparator" w:id="0">
    <w:p w:rsidR="009A4DCA" w:rsidRDefault="009A4DCA" w:rsidP="009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5D2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3B0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D6E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2ED9"/>
    <w:multiLevelType w:val="hybridMultilevel"/>
    <w:tmpl w:val="E3C6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082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7516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01C7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E"/>
    <w:rsid w:val="00094883"/>
    <w:rsid w:val="000C12CC"/>
    <w:rsid w:val="000F7AC7"/>
    <w:rsid w:val="00977EF9"/>
    <w:rsid w:val="009837DC"/>
    <w:rsid w:val="009A262A"/>
    <w:rsid w:val="009A4DCA"/>
    <w:rsid w:val="009E394E"/>
    <w:rsid w:val="00C844CF"/>
    <w:rsid w:val="00E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F09B0"/>
  <w15:chartTrackingRefBased/>
  <w15:docId w15:val="{D5C33553-C6A7-2249-9E29-13F3458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2A"/>
  </w:style>
  <w:style w:type="paragraph" w:styleId="Footer">
    <w:name w:val="footer"/>
    <w:basedOn w:val="Normal"/>
    <w:link w:val="Foot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2</cp:revision>
  <dcterms:created xsi:type="dcterms:W3CDTF">2018-05-12T04:19:00Z</dcterms:created>
  <dcterms:modified xsi:type="dcterms:W3CDTF">2018-05-12T04:19:00Z</dcterms:modified>
</cp:coreProperties>
</file>